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8FF"/>
  <w:body>
    <w:p w:rsidR="0002427F" w:rsidRDefault="00841F62">
      <w:pPr>
        <w:tabs>
          <w:tab w:val="left" w:pos="0"/>
          <w:tab w:val="left" w:pos="4020"/>
        </w:tabs>
        <w:spacing w:line="480" w:lineRule="auto"/>
        <w:jc w:val="both"/>
        <w:rPr>
          <w:sz w:val="24"/>
        </w:rPr>
      </w:pPr>
      <w:r w:rsidRPr="00841F6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4.85pt;margin-top:7.3pt;width:262.15pt;height:67.8pt;z-index:251655168;mso-wrap-distance-left:9.05pt;mso-wrap-distance-right:9.05pt" stroked="f">
            <v:fill color2="black"/>
            <v:textbox inset="0,0,0,0">
              <w:txbxContent>
                <w:p w:rsidR="0002427F" w:rsidRDefault="00DD1BB0">
                  <w:pPr>
                    <w:rPr>
                      <w:b/>
                      <w:i/>
                      <w:sz w:val="24"/>
                    </w:rPr>
                  </w:pPr>
                  <w:r>
                    <w:t xml:space="preserve">                       </w:t>
                  </w:r>
                  <w:r w:rsidR="0002427F">
                    <w:rPr>
                      <w:sz w:val="24"/>
                    </w:rPr>
                    <w:t xml:space="preserve"> </w:t>
                  </w:r>
                  <w:r w:rsidR="0002427F">
                    <w:rPr>
                      <w:b/>
                      <w:i/>
                      <w:sz w:val="24"/>
                    </w:rPr>
                    <w:t xml:space="preserve"> M e s t o    P O L T Á R</w:t>
                  </w:r>
                </w:p>
                <w:p w:rsidR="0002427F" w:rsidRDefault="0002427F">
                  <w:pPr>
                    <w:rPr>
                      <w:sz w:val="24"/>
                    </w:rPr>
                  </w:pPr>
                </w:p>
                <w:p w:rsidR="0002427F" w:rsidRDefault="0002427F">
                  <w:pPr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Materiál na zasadnutie Mestského zastupiteľstva</w:t>
                  </w:r>
                </w:p>
                <w:p w:rsidR="0002427F" w:rsidRDefault="0002427F">
                  <w:pPr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 xml:space="preserve">  </w:t>
                  </w:r>
                </w:p>
                <w:p w:rsidR="0002427F" w:rsidRDefault="0002427F">
                  <w:pPr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 xml:space="preserve">                      v    P  O  L  T  Á  R  I</w:t>
                  </w:r>
                </w:p>
              </w:txbxContent>
            </v:textbox>
          </v:shape>
        </w:pict>
      </w:r>
      <w:r w:rsidRPr="00841F62">
        <w:pict>
          <v:shape id="_x0000_s1027" type="#_x0000_t202" style="position:absolute;left:0;text-align:left;margin-left:0;margin-top:9pt;width:50.35pt;height:63.85pt;z-index:251656192;mso-wrap-distance-left:9.05pt;mso-wrap-distance-right:9.05pt" stroked="f">
            <v:fill color2="black"/>
            <v:textbox inset="0,0,0,0">
              <w:txbxContent>
                <w:p w:rsidR="0002427F" w:rsidRDefault="00343530">
                  <w:r>
                    <w:rPr>
                      <w:noProof/>
                      <w:position w:val="-47"/>
                    </w:rPr>
                    <w:drawing>
                      <wp:inline distT="0" distB="0" distL="0" distR="0">
                        <wp:extent cx="647700" cy="733425"/>
                        <wp:effectExtent l="19050" t="0" r="0" b="0"/>
                        <wp:docPr id="1" name="obráze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" cy="733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02427F">
        <w:rPr>
          <w:rFonts w:eastAsia="SimSun"/>
          <w:b/>
          <w:sz w:val="24"/>
        </w:rPr>
        <w:t xml:space="preserve">         </w:t>
      </w:r>
      <w:r w:rsidR="0002427F">
        <w:rPr>
          <w:sz w:val="24"/>
        </w:rPr>
        <w:t xml:space="preserve">  </w:t>
      </w:r>
    </w:p>
    <w:p w:rsidR="0002427F" w:rsidRDefault="0002427F">
      <w:pPr>
        <w:rPr>
          <w:sz w:val="24"/>
        </w:rPr>
      </w:pPr>
    </w:p>
    <w:p w:rsidR="0002427F" w:rsidRDefault="0002427F">
      <w:pPr>
        <w:rPr>
          <w:sz w:val="24"/>
        </w:rPr>
      </w:pPr>
    </w:p>
    <w:p w:rsidR="0002427F" w:rsidRDefault="0002427F">
      <w:pPr>
        <w:rPr>
          <w:rFonts w:eastAsia="SimSun"/>
          <w:sz w:val="24"/>
        </w:rPr>
      </w:pPr>
    </w:p>
    <w:p w:rsidR="0002427F" w:rsidRDefault="0002427F">
      <w:pPr>
        <w:rPr>
          <w:sz w:val="24"/>
        </w:rPr>
      </w:pPr>
    </w:p>
    <w:p w:rsidR="0002427F" w:rsidRDefault="0002427F">
      <w:pPr>
        <w:rPr>
          <w:sz w:val="24"/>
        </w:rPr>
      </w:pPr>
    </w:p>
    <w:p w:rsidR="0002427F" w:rsidRDefault="0002427F">
      <w:pPr>
        <w:rPr>
          <w:sz w:val="24"/>
        </w:rPr>
      </w:pPr>
    </w:p>
    <w:p w:rsidR="0002427F" w:rsidRDefault="0002427F">
      <w:pPr>
        <w:rPr>
          <w:sz w:val="24"/>
        </w:rPr>
      </w:pPr>
    </w:p>
    <w:p w:rsidR="0002427F" w:rsidRDefault="0002427F">
      <w:pPr>
        <w:rPr>
          <w:sz w:val="24"/>
        </w:rPr>
      </w:pPr>
    </w:p>
    <w:p w:rsidR="0002427F" w:rsidRDefault="0002427F">
      <w:pPr>
        <w:rPr>
          <w:sz w:val="24"/>
        </w:rPr>
      </w:pPr>
    </w:p>
    <w:p w:rsidR="0002427F" w:rsidRDefault="0002427F">
      <w:pPr>
        <w:rPr>
          <w:sz w:val="24"/>
        </w:rPr>
      </w:pPr>
      <w:r>
        <w:rPr>
          <w:sz w:val="24"/>
        </w:rPr>
        <w:t xml:space="preserve">  </w:t>
      </w:r>
    </w:p>
    <w:p w:rsidR="0002427F" w:rsidRDefault="0002427F" w:rsidP="005B7F19">
      <w:pPr>
        <w:jc w:val="center"/>
        <w:rPr>
          <w:sz w:val="24"/>
        </w:rPr>
      </w:pPr>
      <w:r>
        <w:rPr>
          <w:sz w:val="24"/>
        </w:rPr>
        <w:t>na riadnu schôdzu</w:t>
      </w:r>
      <w:r w:rsidR="005B7F19">
        <w:rPr>
          <w:sz w:val="24"/>
        </w:rPr>
        <w:t xml:space="preserve"> konanú dňa: </w:t>
      </w:r>
      <w:r w:rsidR="00343530">
        <w:rPr>
          <w:sz w:val="24"/>
        </w:rPr>
        <w:t>23.10.2019</w:t>
      </w:r>
    </w:p>
    <w:p w:rsidR="0002427F" w:rsidRDefault="0002427F">
      <w:pPr>
        <w:rPr>
          <w:sz w:val="24"/>
        </w:rPr>
      </w:pPr>
    </w:p>
    <w:p w:rsidR="0002427F" w:rsidRDefault="0002427F">
      <w:pPr>
        <w:rPr>
          <w:sz w:val="24"/>
        </w:rPr>
      </w:pPr>
    </w:p>
    <w:p w:rsidR="0002427F" w:rsidRDefault="0002427F">
      <w:pPr>
        <w:rPr>
          <w:sz w:val="24"/>
        </w:rPr>
      </w:pPr>
    </w:p>
    <w:p w:rsidR="0002427F" w:rsidRDefault="0002427F">
      <w:pPr>
        <w:rPr>
          <w:sz w:val="24"/>
        </w:rPr>
      </w:pPr>
    </w:p>
    <w:p w:rsidR="0002427F" w:rsidRPr="00604D30" w:rsidRDefault="0002427F" w:rsidP="004A7553">
      <w:pPr>
        <w:ind w:left="1843" w:hanging="1843"/>
        <w:rPr>
          <w:b/>
          <w:sz w:val="24"/>
        </w:rPr>
      </w:pPr>
      <w:r>
        <w:rPr>
          <w:sz w:val="24"/>
        </w:rPr>
        <w:t>K bodu programu:</w:t>
      </w:r>
      <w:r w:rsidR="00101D81">
        <w:rPr>
          <w:sz w:val="24"/>
        </w:rPr>
        <w:t xml:space="preserve"> </w:t>
      </w:r>
      <w:r w:rsidR="004A7553" w:rsidRPr="004A7553">
        <w:rPr>
          <w:b/>
          <w:sz w:val="24"/>
          <w:szCs w:val="24"/>
        </w:rPr>
        <w:t xml:space="preserve">Správa hlavného kontrolóra z vykonanej kontroly vyúčtovania dotácie poskytnutej TJ </w:t>
      </w:r>
      <w:proofErr w:type="spellStart"/>
      <w:r w:rsidR="004A7553" w:rsidRPr="004A7553">
        <w:rPr>
          <w:b/>
          <w:sz w:val="24"/>
          <w:szCs w:val="24"/>
        </w:rPr>
        <w:t>Sklotatran</w:t>
      </w:r>
      <w:proofErr w:type="spellEnd"/>
      <w:r w:rsidR="004A7553" w:rsidRPr="004A7553">
        <w:rPr>
          <w:b/>
          <w:sz w:val="24"/>
          <w:szCs w:val="24"/>
        </w:rPr>
        <w:t xml:space="preserve"> Poltár za obdobie roka 2018 a 1. polroka 2019</w:t>
      </w:r>
    </w:p>
    <w:p w:rsidR="0002427F" w:rsidRPr="005B7F19" w:rsidRDefault="0002427F">
      <w:pPr>
        <w:rPr>
          <w:b/>
          <w:sz w:val="24"/>
        </w:rPr>
      </w:pPr>
    </w:p>
    <w:p w:rsidR="0002427F" w:rsidRDefault="0002427F">
      <w:pPr>
        <w:rPr>
          <w:sz w:val="24"/>
        </w:rPr>
      </w:pPr>
    </w:p>
    <w:p w:rsidR="0002427F" w:rsidRDefault="0002427F">
      <w:pPr>
        <w:rPr>
          <w:sz w:val="24"/>
        </w:rPr>
      </w:pPr>
    </w:p>
    <w:p w:rsidR="0002427F" w:rsidRDefault="0002427F">
      <w:pPr>
        <w:rPr>
          <w:sz w:val="24"/>
        </w:rPr>
      </w:pPr>
    </w:p>
    <w:p w:rsidR="0002427F" w:rsidRDefault="0002427F">
      <w:pPr>
        <w:rPr>
          <w:sz w:val="24"/>
        </w:rPr>
      </w:pPr>
    </w:p>
    <w:p w:rsidR="0002427F" w:rsidRDefault="0002427F">
      <w:pPr>
        <w:rPr>
          <w:sz w:val="24"/>
        </w:rPr>
      </w:pPr>
    </w:p>
    <w:p w:rsidR="00604D30" w:rsidRDefault="0002427F">
      <w:pPr>
        <w:rPr>
          <w:sz w:val="24"/>
        </w:rPr>
      </w:pPr>
      <w:r>
        <w:rPr>
          <w:sz w:val="24"/>
        </w:rPr>
        <w:t xml:space="preserve">Predkladateľ: </w:t>
      </w:r>
      <w:r w:rsidR="00343530">
        <w:rPr>
          <w:sz w:val="24"/>
        </w:rPr>
        <w:t xml:space="preserve"> Mgr. Martina Brisudová, primátorka mesta</w:t>
      </w:r>
    </w:p>
    <w:p w:rsidR="0002427F" w:rsidRDefault="0002427F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02427F" w:rsidRDefault="0002427F">
      <w:pPr>
        <w:rPr>
          <w:sz w:val="24"/>
        </w:rPr>
      </w:pPr>
    </w:p>
    <w:p w:rsidR="0002427F" w:rsidRDefault="0002427F">
      <w:pPr>
        <w:rPr>
          <w:sz w:val="24"/>
        </w:rPr>
      </w:pPr>
      <w:r>
        <w:rPr>
          <w:sz w:val="24"/>
        </w:rPr>
        <w:t xml:space="preserve">Spracovateľ:  </w:t>
      </w:r>
      <w:r w:rsidR="004A7553">
        <w:rPr>
          <w:sz w:val="24"/>
        </w:rPr>
        <w:t xml:space="preserve">Ing. Iveta </w:t>
      </w:r>
      <w:proofErr w:type="spellStart"/>
      <w:r w:rsidR="004A7553">
        <w:rPr>
          <w:sz w:val="24"/>
        </w:rPr>
        <w:t>Gombalová</w:t>
      </w:r>
      <w:proofErr w:type="spellEnd"/>
    </w:p>
    <w:p w:rsidR="0002427F" w:rsidRDefault="0002427F">
      <w:pPr>
        <w:rPr>
          <w:sz w:val="24"/>
        </w:rPr>
      </w:pPr>
      <w:r>
        <w:rPr>
          <w:sz w:val="24"/>
        </w:rPr>
        <w:t xml:space="preserve">   </w:t>
      </w:r>
      <w:r>
        <w:rPr>
          <w:sz w:val="24"/>
        </w:rPr>
        <w:tab/>
        <w:t xml:space="preserve">          </w:t>
      </w:r>
    </w:p>
    <w:p w:rsidR="0002427F" w:rsidRDefault="0002427F">
      <w:pPr>
        <w:rPr>
          <w:sz w:val="24"/>
        </w:rPr>
      </w:pPr>
    </w:p>
    <w:p w:rsidR="0002427F" w:rsidRDefault="0002427F">
      <w:pPr>
        <w:rPr>
          <w:sz w:val="24"/>
        </w:rPr>
      </w:pPr>
    </w:p>
    <w:p w:rsidR="005B7F19" w:rsidRDefault="005B7F19">
      <w:pPr>
        <w:rPr>
          <w:sz w:val="24"/>
        </w:rPr>
      </w:pPr>
    </w:p>
    <w:p w:rsidR="0002427F" w:rsidRDefault="0002427F">
      <w:pPr>
        <w:rPr>
          <w:sz w:val="24"/>
        </w:rPr>
      </w:pPr>
    </w:p>
    <w:p w:rsidR="0002427F" w:rsidRDefault="0002427F" w:rsidP="00DD1BB0">
      <w:pPr>
        <w:rPr>
          <w:sz w:val="24"/>
        </w:rPr>
      </w:pPr>
      <w:r>
        <w:rPr>
          <w:sz w:val="24"/>
        </w:rPr>
        <w:t>Obsah materiálu</w:t>
      </w:r>
      <w:r w:rsidR="00343530">
        <w:rPr>
          <w:sz w:val="24"/>
        </w:rPr>
        <w:t>:                   1. Dôvodová správa</w:t>
      </w:r>
    </w:p>
    <w:p w:rsidR="00343530" w:rsidRDefault="00343530" w:rsidP="00DD1BB0">
      <w:pPr>
        <w:rPr>
          <w:sz w:val="24"/>
        </w:rPr>
      </w:pPr>
      <w:r>
        <w:rPr>
          <w:sz w:val="24"/>
        </w:rPr>
        <w:t xml:space="preserve">                                              2. Návrh na uznesenie</w:t>
      </w:r>
    </w:p>
    <w:p w:rsidR="00DD1BB0" w:rsidRDefault="00DD1BB0" w:rsidP="00DD1BB0">
      <w:pPr>
        <w:rPr>
          <w:sz w:val="24"/>
        </w:rPr>
      </w:pPr>
    </w:p>
    <w:p w:rsidR="005B7F19" w:rsidRDefault="005B7F19">
      <w:pPr>
        <w:rPr>
          <w:sz w:val="24"/>
        </w:rPr>
      </w:pPr>
    </w:p>
    <w:p w:rsidR="005B7F19" w:rsidRDefault="005B7F19">
      <w:pPr>
        <w:rPr>
          <w:sz w:val="24"/>
        </w:rPr>
      </w:pPr>
    </w:p>
    <w:p w:rsidR="0002427F" w:rsidRDefault="0002427F">
      <w:pPr>
        <w:rPr>
          <w:sz w:val="24"/>
        </w:rPr>
      </w:pPr>
    </w:p>
    <w:p w:rsidR="0002427F" w:rsidRDefault="0002427F">
      <w:pPr>
        <w:rPr>
          <w:sz w:val="24"/>
        </w:rPr>
      </w:pPr>
      <w:r>
        <w:rPr>
          <w:sz w:val="24"/>
        </w:rPr>
        <w:t>Podpis predkladateľa:</w:t>
      </w:r>
      <w:r w:rsidR="00BC3EF6">
        <w:rPr>
          <w:sz w:val="24"/>
        </w:rPr>
        <w:t xml:space="preserve">  </w:t>
      </w:r>
      <w:r w:rsidR="006C6A82">
        <w:rPr>
          <w:sz w:val="24"/>
        </w:rPr>
        <w:t xml:space="preserve"> </w:t>
      </w:r>
    </w:p>
    <w:p w:rsidR="0002427F" w:rsidRDefault="0002427F">
      <w:pPr>
        <w:rPr>
          <w:sz w:val="24"/>
        </w:rPr>
      </w:pPr>
    </w:p>
    <w:p w:rsidR="0002427F" w:rsidRDefault="0002427F">
      <w:pPr>
        <w:rPr>
          <w:sz w:val="24"/>
        </w:rPr>
      </w:pPr>
    </w:p>
    <w:p w:rsidR="0002427F" w:rsidRDefault="005B7F19">
      <w:pPr>
        <w:rPr>
          <w:sz w:val="24"/>
        </w:rPr>
      </w:pPr>
      <w:r>
        <w:rPr>
          <w:sz w:val="24"/>
        </w:rPr>
        <w:t xml:space="preserve">Počet strán:  </w:t>
      </w:r>
      <w:r w:rsidR="00343530">
        <w:rPr>
          <w:sz w:val="24"/>
        </w:rPr>
        <w:t>3</w:t>
      </w:r>
    </w:p>
    <w:p w:rsidR="0002427F" w:rsidRDefault="0002427F">
      <w:pPr>
        <w:rPr>
          <w:sz w:val="24"/>
        </w:rPr>
      </w:pPr>
    </w:p>
    <w:p w:rsidR="0002427F" w:rsidRDefault="0002427F">
      <w:pPr>
        <w:rPr>
          <w:sz w:val="24"/>
        </w:rPr>
      </w:pPr>
      <w:r>
        <w:rPr>
          <w:sz w:val="24"/>
        </w:rPr>
        <w:t xml:space="preserve">V Poltári dňa:   </w:t>
      </w:r>
      <w:r w:rsidR="00343530">
        <w:rPr>
          <w:sz w:val="24"/>
        </w:rPr>
        <w:t>23.10</w:t>
      </w:r>
      <w:r w:rsidR="00FF4161">
        <w:rPr>
          <w:sz w:val="24"/>
        </w:rPr>
        <w:t>.2019</w:t>
      </w:r>
    </w:p>
    <w:p w:rsidR="0002427F" w:rsidRDefault="0002427F">
      <w:pPr>
        <w:rPr>
          <w:sz w:val="24"/>
        </w:rPr>
      </w:pPr>
    </w:p>
    <w:p w:rsidR="0002427F" w:rsidRDefault="0002427F">
      <w:pPr>
        <w:rPr>
          <w:sz w:val="24"/>
        </w:rPr>
      </w:pPr>
    </w:p>
    <w:p w:rsidR="0002427F" w:rsidRDefault="0002427F">
      <w:pPr>
        <w:rPr>
          <w:sz w:val="24"/>
        </w:rPr>
      </w:pPr>
    </w:p>
    <w:p w:rsidR="0002427F" w:rsidRDefault="00841F62">
      <w:pPr>
        <w:tabs>
          <w:tab w:val="left" w:pos="0"/>
          <w:tab w:val="left" w:pos="4020"/>
        </w:tabs>
        <w:spacing w:line="480" w:lineRule="auto"/>
        <w:jc w:val="both"/>
        <w:rPr>
          <w:sz w:val="24"/>
        </w:rPr>
      </w:pPr>
      <w:r w:rsidRPr="00841F62">
        <w:lastRenderedPageBreak/>
        <w:pict>
          <v:shape id="_x0000_s1028" type="#_x0000_t202" style="position:absolute;left:0;text-align:left;margin-left:7pt;margin-top:8.5pt;width:381.75pt;height:67.8pt;z-index:251657216;mso-wrap-distance-left:9.05pt;mso-wrap-distance-right:9.05pt" stroked="f">
            <v:fill color2="black"/>
            <v:textbox inset="0,0,0,0">
              <w:txbxContent>
                <w:p w:rsidR="0002427F" w:rsidRDefault="0002427F">
                  <w:pPr>
                    <w:rPr>
                      <w:b/>
                      <w:i/>
                      <w:sz w:val="24"/>
                    </w:rPr>
                  </w:pPr>
                  <w:r>
                    <w:tab/>
                  </w:r>
                  <w:r>
                    <w:rPr>
                      <w:sz w:val="24"/>
                    </w:rPr>
                    <w:t xml:space="preserve">        </w:t>
                  </w:r>
                  <w:r w:rsidR="00DD1BB0">
                    <w:rPr>
                      <w:sz w:val="24"/>
                    </w:rPr>
                    <w:t xml:space="preserve">                    </w:t>
                  </w:r>
                  <w:r>
                    <w:rPr>
                      <w:b/>
                      <w:i/>
                      <w:sz w:val="24"/>
                    </w:rPr>
                    <w:t xml:space="preserve"> M e s t o    P O L T Á R</w:t>
                  </w:r>
                </w:p>
                <w:p w:rsidR="0002427F" w:rsidRDefault="00DD1BB0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</w:t>
                  </w:r>
                </w:p>
                <w:p w:rsidR="0002427F" w:rsidRDefault="00DD1BB0">
                  <w:pPr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 xml:space="preserve">                        </w:t>
                  </w:r>
                  <w:r w:rsidR="0002427F">
                    <w:rPr>
                      <w:b/>
                      <w:i/>
                      <w:sz w:val="24"/>
                    </w:rPr>
                    <w:t>Materiál na zasadnutie Mestského zastupite</w:t>
                  </w:r>
                  <w:r w:rsidR="006579E2">
                    <w:rPr>
                      <w:b/>
                      <w:i/>
                      <w:sz w:val="24"/>
                    </w:rPr>
                    <w:t>ľ</w:t>
                  </w:r>
                  <w:r w:rsidR="0002427F">
                    <w:rPr>
                      <w:b/>
                      <w:i/>
                      <w:sz w:val="24"/>
                    </w:rPr>
                    <w:t>stva</w:t>
                  </w:r>
                </w:p>
                <w:p w:rsidR="0002427F" w:rsidRDefault="0002427F">
                  <w:pPr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 xml:space="preserve">  </w:t>
                  </w:r>
                  <w:r w:rsidR="00DD1BB0">
                    <w:rPr>
                      <w:b/>
                      <w:i/>
                      <w:sz w:val="24"/>
                    </w:rPr>
                    <w:t xml:space="preserve"> </w:t>
                  </w:r>
                </w:p>
                <w:p w:rsidR="0002427F" w:rsidRDefault="0002427F">
                  <w:pPr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 xml:space="preserve">   </w:t>
                  </w:r>
                  <w:r w:rsidR="00DD1BB0">
                    <w:rPr>
                      <w:b/>
                      <w:i/>
                      <w:sz w:val="24"/>
                    </w:rPr>
                    <w:t xml:space="preserve">                      </w:t>
                  </w:r>
                  <w:r>
                    <w:rPr>
                      <w:b/>
                      <w:i/>
                      <w:sz w:val="24"/>
                    </w:rPr>
                    <w:t xml:space="preserve">                   v    P  O  L  T  Á  R  I</w:t>
                  </w:r>
                </w:p>
              </w:txbxContent>
            </v:textbox>
          </v:shape>
        </w:pict>
      </w:r>
      <w:r w:rsidRPr="00841F62">
        <w:pict>
          <v:shape id="_x0000_s1029" type="#_x0000_t202" style="position:absolute;left:0;text-align:left;margin-left:0;margin-top:9pt;width:50.35pt;height:63.85pt;z-index:251658240;mso-wrap-distance-left:9.05pt;mso-wrap-distance-right:9.05pt" stroked="f">
            <v:fill color2="black"/>
            <v:textbox inset="0,0,0,0">
              <w:txbxContent>
                <w:p w:rsidR="0002427F" w:rsidRDefault="00343530">
                  <w:r>
                    <w:rPr>
                      <w:noProof/>
                      <w:position w:val="-47"/>
                    </w:rPr>
                    <w:drawing>
                      <wp:inline distT="0" distB="0" distL="0" distR="0">
                        <wp:extent cx="647700" cy="733425"/>
                        <wp:effectExtent l="19050" t="0" r="0" b="0"/>
                        <wp:docPr id="2" name="obrázek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" cy="733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02427F">
        <w:rPr>
          <w:rFonts w:eastAsia="SimSun"/>
          <w:b/>
          <w:sz w:val="24"/>
        </w:rPr>
        <w:t xml:space="preserve">         </w:t>
      </w:r>
      <w:r w:rsidR="0002427F">
        <w:rPr>
          <w:sz w:val="24"/>
        </w:rPr>
        <w:t xml:space="preserve">  </w:t>
      </w:r>
    </w:p>
    <w:p w:rsidR="0002427F" w:rsidRDefault="0002427F">
      <w:pPr>
        <w:rPr>
          <w:sz w:val="24"/>
        </w:rPr>
      </w:pPr>
    </w:p>
    <w:p w:rsidR="0002427F" w:rsidRDefault="0002427F">
      <w:pPr>
        <w:rPr>
          <w:sz w:val="24"/>
        </w:rPr>
      </w:pPr>
    </w:p>
    <w:p w:rsidR="0002427F" w:rsidRDefault="0002427F">
      <w:pPr>
        <w:rPr>
          <w:rFonts w:eastAsia="SimSun"/>
          <w:sz w:val="24"/>
        </w:rPr>
      </w:pPr>
    </w:p>
    <w:p w:rsidR="0002427F" w:rsidRDefault="0002427F">
      <w:pPr>
        <w:rPr>
          <w:sz w:val="24"/>
        </w:rPr>
      </w:pPr>
    </w:p>
    <w:p w:rsidR="0002427F" w:rsidRDefault="0002427F">
      <w:pPr>
        <w:rPr>
          <w:sz w:val="24"/>
        </w:rPr>
      </w:pPr>
    </w:p>
    <w:p w:rsidR="0002427F" w:rsidRDefault="0002427F">
      <w:pPr>
        <w:rPr>
          <w:sz w:val="24"/>
        </w:rPr>
      </w:pPr>
    </w:p>
    <w:p w:rsidR="0002427F" w:rsidRDefault="0002427F">
      <w:pPr>
        <w:rPr>
          <w:sz w:val="24"/>
        </w:rPr>
      </w:pPr>
    </w:p>
    <w:p w:rsidR="0002427F" w:rsidRDefault="0002427F">
      <w:pPr>
        <w:rPr>
          <w:sz w:val="24"/>
        </w:rPr>
      </w:pPr>
    </w:p>
    <w:p w:rsidR="005B7F19" w:rsidRDefault="005B7F19" w:rsidP="005B7F19">
      <w:pPr>
        <w:jc w:val="center"/>
        <w:rPr>
          <w:b/>
          <w:sz w:val="24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/>
      </w:tblPr>
      <w:tblGrid>
        <w:gridCol w:w="4535"/>
        <w:gridCol w:w="4536"/>
      </w:tblGrid>
      <w:tr w:rsidR="005B7F19" w:rsidTr="00CE3673">
        <w:trPr>
          <w:jc w:val="right"/>
        </w:trPr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B7F19" w:rsidRDefault="005B7F19" w:rsidP="00CE367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K bodu programu</w:t>
            </w:r>
          </w:p>
        </w:tc>
        <w:tc>
          <w:tcPr>
            <w:tcW w:w="45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A19FA" w:rsidRDefault="004A7553" w:rsidP="004A7553">
            <w:pPr>
              <w:jc w:val="both"/>
              <w:rPr>
                <w:b/>
                <w:sz w:val="24"/>
              </w:rPr>
            </w:pPr>
            <w:r w:rsidRPr="004A7553">
              <w:rPr>
                <w:b/>
                <w:sz w:val="24"/>
                <w:szCs w:val="24"/>
              </w:rPr>
              <w:t xml:space="preserve">Správa hlavného kontrolóra z vykonanej kontroly vyúčtovania dotácie poskytnutej TJ </w:t>
            </w:r>
            <w:proofErr w:type="spellStart"/>
            <w:r w:rsidRPr="004A7553">
              <w:rPr>
                <w:b/>
                <w:sz w:val="24"/>
                <w:szCs w:val="24"/>
              </w:rPr>
              <w:t>Sklotatran</w:t>
            </w:r>
            <w:proofErr w:type="spellEnd"/>
            <w:r w:rsidRPr="004A7553">
              <w:rPr>
                <w:b/>
                <w:sz w:val="24"/>
                <w:szCs w:val="24"/>
              </w:rPr>
              <w:t xml:space="preserve"> Poltár za obdobie roka 2018 a 1. polroka 2019</w:t>
            </w:r>
          </w:p>
        </w:tc>
      </w:tr>
      <w:tr w:rsidR="005B7F19" w:rsidTr="004A7553">
        <w:trPr>
          <w:trHeight w:val="370"/>
          <w:jc w:val="right"/>
        </w:trPr>
        <w:tc>
          <w:tcPr>
            <w:tcW w:w="4535" w:type="dxa"/>
            <w:tcBorders>
              <w:left w:val="single" w:sz="1" w:space="0" w:color="000000"/>
              <w:bottom w:val="single" w:sz="1" w:space="0" w:color="000000"/>
            </w:tcBorders>
          </w:tcPr>
          <w:p w:rsidR="005B7F19" w:rsidRDefault="005B7F19" w:rsidP="00CE367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Predkladateľ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7F19" w:rsidRDefault="00343530" w:rsidP="00DD1BB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Mgr. Martina Brisudová, primátorka mesta</w:t>
            </w:r>
          </w:p>
        </w:tc>
      </w:tr>
    </w:tbl>
    <w:p w:rsidR="005B7F19" w:rsidRDefault="005B7F19" w:rsidP="005B7F19"/>
    <w:p w:rsidR="005B7F19" w:rsidRDefault="005B7F19" w:rsidP="005B7F19">
      <w:pPr>
        <w:rPr>
          <w:b/>
          <w:sz w:val="24"/>
        </w:rPr>
      </w:pPr>
    </w:p>
    <w:p w:rsidR="0002427F" w:rsidRDefault="0002427F">
      <w:pPr>
        <w:rPr>
          <w:sz w:val="24"/>
        </w:rPr>
      </w:pPr>
    </w:p>
    <w:p w:rsidR="0002427F" w:rsidRDefault="0002427F">
      <w:pPr>
        <w:rPr>
          <w:sz w:val="24"/>
          <w:vertAlign w:val="superscript"/>
        </w:rPr>
      </w:pPr>
    </w:p>
    <w:p w:rsidR="0002427F" w:rsidRDefault="0002427F">
      <w:pPr>
        <w:rPr>
          <w:sz w:val="24"/>
        </w:rPr>
      </w:pPr>
    </w:p>
    <w:p w:rsidR="0002427F" w:rsidRDefault="0002427F">
      <w:pPr>
        <w:jc w:val="center"/>
        <w:rPr>
          <w:b/>
          <w:sz w:val="24"/>
        </w:rPr>
      </w:pPr>
      <w:r>
        <w:rPr>
          <w:b/>
          <w:sz w:val="24"/>
        </w:rPr>
        <w:t>Dôvodová správa</w:t>
      </w:r>
    </w:p>
    <w:p w:rsidR="0002427F" w:rsidRDefault="0002427F">
      <w:pPr>
        <w:jc w:val="center"/>
        <w:rPr>
          <w:b/>
          <w:sz w:val="24"/>
        </w:rPr>
      </w:pPr>
    </w:p>
    <w:p w:rsidR="0002427F" w:rsidRDefault="00903A21" w:rsidP="00BA19FA">
      <w:pPr>
        <w:rPr>
          <w:b/>
          <w:sz w:val="24"/>
        </w:rPr>
      </w:pPr>
      <w:r>
        <w:rPr>
          <w:sz w:val="24"/>
        </w:rPr>
        <w:t xml:space="preserve"> </w:t>
      </w:r>
      <w:r w:rsidR="00F22191">
        <w:rPr>
          <w:sz w:val="24"/>
        </w:rPr>
        <w:t xml:space="preserve"> </w:t>
      </w:r>
    </w:p>
    <w:p w:rsidR="0002427F" w:rsidRPr="00253995" w:rsidRDefault="00253995" w:rsidP="00253995">
      <w:pPr>
        <w:rPr>
          <w:sz w:val="24"/>
        </w:rPr>
      </w:pPr>
      <w:r>
        <w:rPr>
          <w:sz w:val="24"/>
        </w:rPr>
        <w:t xml:space="preserve">     </w:t>
      </w:r>
    </w:p>
    <w:p w:rsidR="004A7553" w:rsidRPr="004A7553" w:rsidRDefault="004A7553" w:rsidP="004A7553">
      <w:pPr>
        <w:tabs>
          <w:tab w:val="left" w:pos="4020"/>
        </w:tabs>
        <w:rPr>
          <w:b/>
          <w:sz w:val="24"/>
          <w:szCs w:val="24"/>
        </w:rPr>
      </w:pPr>
      <w:r w:rsidRPr="004A7553">
        <w:rPr>
          <w:b/>
          <w:sz w:val="24"/>
          <w:szCs w:val="24"/>
        </w:rPr>
        <w:t xml:space="preserve">Finančné vyčíslenie nedostatkov zistených pri kontrole vyúčtovania dotácie poskytnutej TJ </w:t>
      </w:r>
      <w:proofErr w:type="spellStart"/>
      <w:r w:rsidRPr="004A7553">
        <w:rPr>
          <w:b/>
          <w:sz w:val="24"/>
          <w:szCs w:val="24"/>
        </w:rPr>
        <w:t>Sklotatran</w:t>
      </w:r>
      <w:proofErr w:type="spellEnd"/>
      <w:r w:rsidRPr="004A7553">
        <w:rPr>
          <w:b/>
          <w:sz w:val="24"/>
          <w:szCs w:val="24"/>
        </w:rPr>
        <w:t xml:space="preserve"> Poltár za obdobie roka 2018 a 1. polroka 2019</w:t>
      </w:r>
    </w:p>
    <w:p w:rsidR="004A7553" w:rsidRPr="004A7553" w:rsidRDefault="004A7553" w:rsidP="004A7553">
      <w:pPr>
        <w:tabs>
          <w:tab w:val="left" w:pos="4020"/>
        </w:tabs>
        <w:rPr>
          <w:b/>
          <w:sz w:val="24"/>
          <w:szCs w:val="24"/>
        </w:rPr>
      </w:pPr>
    </w:p>
    <w:p w:rsidR="004A7553" w:rsidRPr="004A7553" w:rsidRDefault="004A7553" w:rsidP="004A7553">
      <w:pPr>
        <w:tabs>
          <w:tab w:val="left" w:pos="4020"/>
        </w:tabs>
        <w:rPr>
          <w:b/>
          <w:sz w:val="24"/>
          <w:szCs w:val="24"/>
        </w:rPr>
      </w:pPr>
    </w:p>
    <w:p w:rsidR="004A7553" w:rsidRPr="004A7553" w:rsidRDefault="004A7553" w:rsidP="004A7553">
      <w:pPr>
        <w:tabs>
          <w:tab w:val="left" w:pos="4020"/>
        </w:tabs>
        <w:spacing w:line="276" w:lineRule="auto"/>
        <w:jc w:val="both"/>
        <w:rPr>
          <w:sz w:val="24"/>
          <w:szCs w:val="24"/>
        </w:rPr>
      </w:pPr>
      <w:r w:rsidRPr="004A7553">
        <w:rPr>
          <w:sz w:val="24"/>
          <w:szCs w:val="24"/>
        </w:rPr>
        <w:t xml:space="preserve">Na základe Správy hlavného kontrolóra z vykonanej kontroly vyúčtovania dotácie poskytnutej TJ </w:t>
      </w:r>
      <w:proofErr w:type="spellStart"/>
      <w:r w:rsidRPr="004A7553">
        <w:rPr>
          <w:sz w:val="24"/>
          <w:szCs w:val="24"/>
        </w:rPr>
        <w:t>Sklotatran</w:t>
      </w:r>
      <w:proofErr w:type="spellEnd"/>
      <w:r w:rsidRPr="004A7553">
        <w:rPr>
          <w:sz w:val="24"/>
          <w:szCs w:val="24"/>
        </w:rPr>
        <w:t xml:space="preserve"> Poltár za obdobie roka 2018 a 1. polroka 2019 a po konzultácii s</w:t>
      </w:r>
      <w:r w:rsidR="00B7702A">
        <w:rPr>
          <w:sz w:val="24"/>
          <w:szCs w:val="24"/>
        </w:rPr>
        <w:t> </w:t>
      </w:r>
      <w:r w:rsidRPr="004A7553">
        <w:rPr>
          <w:sz w:val="24"/>
          <w:szCs w:val="24"/>
        </w:rPr>
        <w:t>ním</w:t>
      </w:r>
      <w:r w:rsidR="00B7702A">
        <w:rPr>
          <w:sz w:val="24"/>
          <w:szCs w:val="24"/>
        </w:rPr>
        <w:t>,</w:t>
      </w:r>
      <w:r w:rsidRPr="004A7553">
        <w:rPr>
          <w:sz w:val="24"/>
          <w:szCs w:val="24"/>
        </w:rPr>
        <w:t xml:space="preserve"> by v rámci vyúčtovania dotácie poskytnutej v roku 2018 nemali byť uznané výdavky podľa priloženej tabuľky:</w:t>
      </w:r>
    </w:p>
    <w:p w:rsidR="004A7553" w:rsidRPr="004A7553" w:rsidRDefault="004A7553" w:rsidP="004A7553">
      <w:pPr>
        <w:tabs>
          <w:tab w:val="left" w:pos="4020"/>
        </w:tabs>
        <w:spacing w:line="276" w:lineRule="auto"/>
        <w:jc w:val="both"/>
        <w:rPr>
          <w:sz w:val="24"/>
          <w:szCs w:val="24"/>
        </w:rPr>
      </w:pPr>
    </w:p>
    <w:tbl>
      <w:tblPr>
        <w:tblW w:w="54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20"/>
        <w:gridCol w:w="3740"/>
        <w:gridCol w:w="1220"/>
      </w:tblGrid>
      <w:tr w:rsidR="004A7553" w:rsidRPr="004A7553" w:rsidTr="00F97D39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53" w:rsidRPr="004A7553" w:rsidRDefault="004A7553" w:rsidP="00F97D39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4A7553">
              <w:rPr>
                <w:b/>
                <w:color w:val="000000"/>
                <w:sz w:val="24"/>
                <w:szCs w:val="24"/>
              </w:rPr>
              <w:t>P.č</w:t>
            </w:r>
            <w:proofErr w:type="spellEnd"/>
            <w:r w:rsidRPr="004A7553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53" w:rsidRPr="004A7553" w:rsidRDefault="004A7553" w:rsidP="00F97D39">
            <w:pPr>
              <w:rPr>
                <w:b/>
                <w:color w:val="000000"/>
                <w:sz w:val="24"/>
                <w:szCs w:val="24"/>
              </w:rPr>
            </w:pPr>
            <w:r w:rsidRPr="004A7553">
              <w:rPr>
                <w:b/>
                <w:color w:val="000000"/>
                <w:sz w:val="24"/>
                <w:szCs w:val="24"/>
              </w:rPr>
              <w:t>skupina výdavkov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53" w:rsidRPr="004A7553" w:rsidRDefault="004A7553" w:rsidP="00F97D39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4A7553">
              <w:rPr>
                <w:b/>
                <w:color w:val="000000"/>
                <w:sz w:val="24"/>
                <w:szCs w:val="24"/>
              </w:rPr>
              <w:t>suma</w:t>
            </w:r>
          </w:p>
        </w:tc>
      </w:tr>
      <w:tr w:rsidR="004A7553" w:rsidRPr="004A7553" w:rsidTr="00F97D3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53" w:rsidRPr="004A7553" w:rsidRDefault="004A7553" w:rsidP="00F97D39">
            <w:pPr>
              <w:jc w:val="right"/>
              <w:rPr>
                <w:color w:val="000000"/>
                <w:sz w:val="24"/>
                <w:szCs w:val="24"/>
              </w:rPr>
            </w:pPr>
            <w:r w:rsidRPr="004A755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53" w:rsidRPr="004A7553" w:rsidRDefault="004A7553" w:rsidP="00F97D39">
            <w:pPr>
              <w:rPr>
                <w:color w:val="000000"/>
                <w:sz w:val="24"/>
                <w:szCs w:val="24"/>
              </w:rPr>
            </w:pPr>
            <w:r w:rsidRPr="004A7553">
              <w:rPr>
                <w:color w:val="000000"/>
                <w:sz w:val="24"/>
                <w:szCs w:val="24"/>
              </w:rPr>
              <w:t>cestovné výdavky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53" w:rsidRPr="004A7553" w:rsidRDefault="004A7553" w:rsidP="00F97D39">
            <w:pPr>
              <w:jc w:val="right"/>
              <w:rPr>
                <w:color w:val="000000"/>
                <w:sz w:val="24"/>
                <w:szCs w:val="24"/>
              </w:rPr>
            </w:pPr>
            <w:r w:rsidRPr="004A7553">
              <w:rPr>
                <w:color w:val="000000"/>
                <w:sz w:val="24"/>
                <w:szCs w:val="24"/>
              </w:rPr>
              <w:t>9 148,14</w:t>
            </w:r>
          </w:p>
        </w:tc>
      </w:tr>
      <w:tr w:rsidR="004A7553" w:rsidRPr="004A7553" w:rsidTr="00F97D3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53" w:rsidRPr="004A7553" w:rsidRDefault="004A7553" w:rsidP="00F97D39">
            <w:pPr>
              <w:jc w:val="right"/>
              <w:rPr>
                <w:color w:val="000000"/>
                <w:sz w:val="24"/>
                <w:szCs w:val="24"/>
              </w:rPr>
            </w:pPr>
            <w:r w:rsidRPr="004A755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53" w:rsidRPr="004A7553" w:rsidRDefault="00B7702A" w:rsidP="00F97D39">
            <w:pPr>
              <w:rPr>
                <w:color w:val="000000"/>
                <w:sz w:val="24"/>
                <w:szCs w:val="24"/>
              </w:rPr>
            </w:pPr>
            <w:r w:rsidRPr="004A7553">
              <w:rPr>
                <w:color w:val="000000"/>
                <w:sz w:val="24"/>
                <w:szCs w:val="24"/>
              </w:rPr>
              <w:t>S</w:t>
            </w:r>
            <w:r w:rsidR="004A7553" w:rsidRPr="004A7553">
              <w:rPr>
                <w:color w:val="000000"/>
                <w:sz w:val="24"/>
                <w:szCs w:val="24"/>
              </w:rPr>
              <w:t>travné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53" w:rsidRPr="004A7553" w:rsidRDefault="004A7553" w:rsidP="00F97D39">
            <w:pPr>
              <w:jc w:val="right"/>
              <w:rPr>
                <w:color w:val="000000"/>
                <w:sz w:val="24"/>
                <w:szCs w:val="24"/>
              </w:rPr>
            </w:pPr>
            <w:r w:rsidRPr="004A7553">
              <w:rPr>
                <w:color w:val="000000"/>
                <w:sz w:val="24"/>
                <w:szCs w:val="24"/>
              </w:rPr>
              <w:t>3 982,17</w:t>
            </w:r>
          </w:p>
        </w:tc>
      </w:tr>
      <w:tr w:rsidR="004A7553" w:rsidRPr="004A7553" w:rsidTr="00F97D39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53" w:rsidRPr="004A7553" w:rsidRDefault="004A7553" w:rsidP="00F97D39">
            <w:pPr>
              <w:jc w:val="right"/>
              <w:rPr>
                <w:color w:val="000000"/>
                <w:sz w:val="24"/>
                <w:szCs w:val="24"/>
              </w:rPr>
            </w:pPr>
            <w:r w:rsidRPr="004A755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53" w:rsidRPr="004A7553" w:rsidRDefault="004A7553" w:rsidP="00F97D39">
            <w:pPr>
              <w:rPr>
                <w:color w:val="000000"/>
                <w:sz w:val="24"/>
                <w:szCs w:val="24"/>
              </w:rPr>
            </w:pPr>
            <w:r w:rsidRPr="004A7553">
              <w:rPr>
                <w:color w:val="000000"/>
                <w:sz w:val="24"/>
                <w:szCs w:val="24"/>
              </w:rPr>
              <w:t>nevyčerpaný zostatok dotácie, ktorý nebol vrátený poskytovateľovi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53" w:rsidRPr="004A7553" w:rsidRDefault="004A7553" w:rsidP="00F97D39">
            <w:pPr>
              <w:jc w:val="right"/>
              <w:rPr>
                <w:color w:val="000000"/>
                <w:sz w:val="24"/>
                <w:szCs w:val="24"/>
              </w:rPr>
            </w:pPr>
            <w:r w:rsidRPr="004A7553">
              <w:rPr>
                <w:color w:val="000000"/>
                <w:sz w:val="24"/>
                <w:szCs w:val="24"/>
              </w:rPr>
              <w:t>54,90</w:t>
            </w:r>
          </w:p>
        </w:tc>
      </w:tr>
      <w:tr w:rsidR="004A7553" w:rsidRPr="004A7553" w:rsidTr="00F97D39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553" w:rsidRPr="004A7553" w:rsidRDefault="004A7553" w:rsidP="00F97D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553" w:rsidRPr="004A7553" w:rsidRDefault="004A7553" w:rsidP="00F97D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553" w:rsidRPr="004A7553" w:rsidRDefault="004A7553" w:rsidP="00F97D39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4A7553">
              <w:rPr>
                <w:b/>
                <w:color w:val="000000"/>
                <w:sz w:val="24"/>
                <w:szCs w:val="24"/>
              </w:rPr>
              <w:t>13 185,21</w:t>
            </w:r>
          </w:p>
        </w:tc>
      </w:tr>
    </w:tbl>
    <w:p w:rsidR="00253995" w:rsidRPr="004A7553" w:rsidRDefault="00253995" w:rsidP="000805DF">
      <w:pPr>
        <w:rPr>
          <w:b/>
          <w:sz w:val="24"/>
          <w:szCs w:val="24"/>
        </w:rPr>
      </w:pPr>
    </w:p>
    <w:p w:rsidR="00253995" w:rsidRPr="00B7702A" w:rsidRDefault="00B7702A" w:rsidP="000805DF">
      <w:pPr>
        <w:rPr>
          <w:sz w:val="24"/>
          <w:szCs w:val="24"/>
        </w:rPr>
      </w:pPr>
      <w:r w:rsidRPr="00B7702A">
        <w:rPr>
          <w:sz w:val="24"/>
          <w:szCs w:val="24"/>
        </w:rPr>
        <w:t>Mestská rada</w:t>
      </w:r>
      <w:r>
        <w:rPr>
          <w:sz w:val="24"/>
          <w:szCs w:val="24"/>
        </w:rPr>
        <w:t xml:space="preserve"> odporúča požiadať občianske združenie TJ </w:t>
      </w:r>
      <w:proofErr w:type="spellStart"/>
      <w:r>
        <w:rPr>
          <w:sz w:val="24"/>
          <w:szCs w:val="24"/>
        </w:rPr>
        <w:t>Sklotatran</w:t>
      </w:r>
      <w:proofErr w:type="spellEnd"/>
      <w:r>
        <w:rPr>
          <w:sz w:val="24"/>
          <w:szCs w:val="24"/>
        </w:rPr>
        <w:t xml:space="preserve"> Poltár o vrátenie nepreukázateľne vyúčtovanej sumy 13 185,21 eur. </w:t>
      </w:r>
    </w:p>
    <w:p w:rsidR="00BA19FA" w:rsidRPr="004A7553" w:rsidRDefault="00BA19FA" w:rsidP="000805DF">
      <w:pPr>
        <w:rPr>
          <w:b/>
          <w:sz w:val="24"/>
          <w:szCs w:val="24"/>
        </w:rPr>
      </w:pPr>
    </w:p>
    <w:p w:rsidR="00BA19FA" w:rsidRDefault="00BA19FA" w:rsidP="000805DF">
      <w:pPr>
        <w:rPr>
          <w:b/>
          <w:sz w:val="24"/>
        </w:rPr>
      </w:pPr>
    </w:p>
    <w:p w:rsidR="00BA19FA" w:rsidRDefault="00BA19FA" w:rsidP="000805DF">
      <w:pPr>
        <w:rPr>
          <w:b/>
          <w:sz w:val="24"/>
        </w:rPr>
      </w:pPr>
    </w:p>
    <w:p w:rsidR="00BA19FA" w:rsidRDefault="00BA19FA" w:rsidP="000805DF">
      <w:pPr>
        <w:rPr>
          <w:b/>
          <w:sz w:val="24"/>
        </w:rPr>
      </w:pPr>
    </w:p>
    <w:p w:rsidR="00BA19FA" w:rsidRDefault="00BA19FA" w:rsidP="000805DF">
      <w:pPr>
        <w:rPr>
          <w:b/>
          <w:sz w:val="24"/>
        </w:rPr>
      </w:pPr>
    </w:p>
    <w:p w:rsidR="00BA19FA" w:rsidRDefault="00BA19FA" w:rsidP="000805DF">
      <w:pPr>
        <w:rPr>
          <w:b/>
          <w:sz w:val="24"/>
        </w:rPr>
      </w:pPr>
    </w:p>
    <w:p w:rsidR="00BA19FA" w:rsidRDefault="00BA19FA" w:rsidP="000805DF">
      <w:pPr>
        <w:rPr>
          <w:b/>
          <w:sz w:val="24"/>
        </w:rPr>
      </w:pPr>
    </w:p>
    <w:p w:rsidR="00BA19FA" w:rsidRDefault="00BA19FA" w:rsidP="000805DF">
      <w:pPr>
        <w:rPr>
          <w:b/>
          <w:sz w:val="24"/>
        </w:rPr>
      </w:pPr>
    </w:p>
    <w:p w:rsidR="0002427F" w:rsidRDefault="0002427F">
      <w:pPr>
        <w:rPr>
          <w:rFonts w:eastAsia="SimSun"/>
          <w:b/>
          <w:sz w:val="24"/>
        </w:rPr>
      </w:pPr>
    </w:p>
    <w:p w:rsidR="0002427F" w:rsidRDefault="00841F62">
      <w:pPr>
        <w:tabs>
          <w:tab w:val="left" w:pos="0"/>
          <w:tab w:val="left" w:pos="4020"/>
        </w:tabs>
        <w:spacing w:line="480" w:lineRule="auto"/>
        <w:jc w:val="both"/>
        <w:rPr>
          <w:sz w:val="24"/>
        </w:rPr>
      </w:pPr>
      <w:r w:rsidRPr="00841F62">
        <w:pict>
          <v:shape id="_x0000_s1030" type="#_x0000_t202" style="position:absolute;left:0;text-align:left;margin-left:75.25pt;margin-top:8.5pt;width:262.15pt;height:67.8pt;z-index:251659264;mso-wrap-distance-left:9.05pt;mso-wrap-distance-right:9.05pt" stroked="f">
            <v:fill color2="black"/>
            <v:textbox inset="0,0,0,0">
              <w:txbxContent>
                <w:p w:rsidR="0002427F" w:rsidRDefault="0002427F">
                  <w:pPr>
                    <w:rPr>
                      <w:b/>
                      <w:i/>
                      <w:sz w:val="24"/>
                    </w:rPr>
                  </w:pPr>
                  <w:r>
                    <w:tab/>
                  </w:r>
                  <w:r>
                    <w:rPr>
                      <w:sz w:val="24"/>
                    </w:rPr>
                    <w:t xml:space="preserve">        </w:t>
                  </w:r>
                  <w:r>
                    <w:rPr>
                      <w:b/>
                      <w:i/>
                      <w:sz w:val="24"/>
                    </w:rPr>
                    <w:t xml:space="preserve"> M e s t o    P O L T Á R</w:t>
                  </w:r>
                </w:p>
                <w:p w:rsidR="0002427F" w:rsidRDefault="0002427F">
                  <w:pPr>
                    <w:rPr>
                      <w:sz w:val="24"/>
                    </w:rPr>
                  </w:pPr>
                </w:p>
                <w:p w:rsidR="0002427F" w:rsidRDefault="0002427F">
                  <w:pPr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Materiál na zasadnutie Mestského zastupiteľstva</w:t>
                  </w:r>
                </w:p>
                <w:p w:rsidR="0002427F" w:rsidRDefault="0002427F">
                  <w:pPr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 xml:space="preserve">  </w:t>
                  </w:r>
                </w:p>
                <w:p w:rsidR="0002427F" w:rsidRDefault="0002427F">
                  <w:pPr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 xml:space="preserve">                      v    P  O  L  T  Á  R  I</w:t>
                  </w:r>
                </w:p>
              </w:txbxContent>
            </v:textbox>
          </v:shape>
        </w:pict>
      </w:r>
      <w:r w:rsidRPr="00841F62">
        <w:pict>
          <v:shape id="_x0000_s1031" type="#_x0000_t202" style="position:absolute;left:0;text-align:left;margin-left:0;margin-top:9pt;width:50.35pt;height:63.85pt;z-index:251660288;mso-wrap-distance-left:9.05pt;mso-wrap-distance-right:9.05pt" stroked="f">
            <v:fill color2="black"/>
            <v:textbox inset="0,0,0,0">
              <w:txbxContent>
                <w:p w:rsidR="0002427F" w:rsidRDefault="00343530">
                  <w:r>
                    <w:rPr>
                      <w:noProof/>
                      <w:position w:val="-47"/>
                    </w:rPr>
                    <w:drawing>
                      <wp:inline distT="0" distB="0" distL="0" distR="0">
                        <wp:extent cx="647700" cy="733425"/>
                        <wp:effectExtent l="19050" t="0" r="0" b="0"/>
                        <wp:docPr id="3" name="obrázek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" cy="733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02427F">
        <w:rPr>
          <w:rFonts w:eastAsia="SimSun"/>
          <w:b/>
          <w:sz w:val="24"/>
        </w:rPr>
        <w:t xml:space="preserve">         </w:t>
      </w:r>
      <w:r w:rsidR="0002427F">
        <w:rPr>
          <w:sz w:val="24"/>
        </w:rPr>
        <w:t xml:space="preserve">  </w:t>
      </w:r>
    </w:p>
    <w:p w:rsidR="00BA19FA" w:rsidRDefault="00BA19FA">
      <w:pPr>
        <w:tabs>
          <w:tab w:val="left" w:pos="0"/>
          <w:tab w:val="left" w:pos="4020"/>
        </w:tabs>
        <w:spacing w:line="480" w:lineRule="auto"/>
        <w:jc w:val="both"/>
        <w:rPr>
          <w:sz w:val="24"/>
        </w:rPr>
      </w:pPr>
    </w:p>
    <w:p w:rsidR="0002427F" w:rsidRDefault="0002427F">
      <w:pPr>
        <w:rPr>
          <w:sz w:val="24"/>
        </w:rPr>
      </w:pPr>
    </w:p>
    <w:p w:rsidR="0002427F" w:rsidRDefault="0002427F">
      <w:pPr>
        <w:rPr>
          <w:sz w:val="24"/>
        </w:rPr>
      </w:pPr>
    </w:p>
    <w:p w:rsidR="0002427F" w:rsidRDefault="0002427F">
      <w:pPr>
        <w:rPr>
          <w:rFonts w:eastAsia="SimSun"/>
          <w:sz w:val="24"/>
        </w:rPr>
      </w:pPr>
    </w:p>
    <w:p w:rsidR="0002427F" w:rsidRDefault="0002427F">
      <w:pPr>
        <w:rPr>
          <w:sz w:val="24"/>
        </w:rPr>
      </w:pPr>
    </w:p>
    <w:p w:rsidR="0002427F" w:rsidRDefault="0002427F">
      <w:pPr>
        <w:rPr>
          <w:sz w:val="24"/>
        </w:rPr>
      </w:pPr>
    </w:p>
    <w:p w:rsidR="0002427F" w:rsidRDefault="0002427F">
      <w:pPr>
        <w:rPr>
          <w:sz w:val="24"/>
        </w:rPr>
      </w:pPr>
    </w:p>
    <w:p w:rsidR="0002427F" w:rsidRDefault="0002427F">
      <w:pPr>
        <w:jc w:val="center"/>
        <w:rPr>
          <w:b/>
          <w:sz w:val="24"/>
        </w:rPr>
      </w:pPr>
      <w:r>
        <w:rPr>
          <w:b/>
          <w:sz w:val="24"/>
        </w:rPr>
        <w:t>NÁVRH NA UZNESENIE</w:t>
      </w:r>
    </w:p>
    <w:p w:rsidR="0002427F" w:rsidRDefault="0002427F">
      <w:pPr>
        <w:jc w:val="center"/>
        <w:rPr>
          <w:b/>
          <w:sz w:val="24"/>
        </w:rPr>
      </w:pPr>
      <w:r>
        <w:rPr>
          <w:b/>
          <w:sz w:val="24"/>
        </w:rPr>
        <w:t>MESTSKÉHO ZASTUPITEĽSTVA V POLTÁRI</w:t>
      </w:r>
    </w:p>
    <w:p w:rsidR="0002427F" w:rsidRDefault="0002427F">
      <w:pPr>
        <w:jc w:val="center"/>
        <w:rPr>
          <w:b/>
          <w:sz w:val="24"/>
        </w:rPr>
      </w:pPr>
    </w:p>
    <w:p w:rsidR="0002427F" w:rsidRDefault="0002427F">
      <w:pPr>
        <w:jc w:val="center"/>
        <w:rPr>
          <w:b/>
          <w:sz w:val="24"/>
        </w:rPr>
      </w:pPr>
    </w:p>
    <w:p w:rsidR="0002427F" w:rsidRDefault="0002427F">
      <w:pPr>
        <w:jc w:val="center"/>
        <w:rPr>
          <w:b/>
          <w:sz w:val="24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/>
      </w:tblPr>
      <w:tblGrid>
        <w:gridCol w:w="4535"/>
        <w:gridCol w:w="4536"/>
      </w:tblGrid>
      <w:tr w:rsidR="0015250E">
        <w:trPr>
          <w:jc w:val="right"/>
        </w:trPr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5250E" w:rsidRDefault="0015250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K bodu programu</w:t>
            </w:r>
          </w:p>
        </w:tc>
        <w:tc>
          <w:tcPr>
            <w:tcW w:w="45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A19FA" w:rsidRDefault="004A7553" w:rsidP="004A7553">
            <w:pPr>
              <w:jc w:val="both"/>
              <w:rPr>
                <w:b/>
                <w:sz w:val="24"/>
              </w:rPr>
            </w:pPr>
            <w:r w:rsidRPr="004A7553">
              <w:rPr>
                <w:b/>
                <w:sz w:val="24"/>
                <w:szCs w:val="24"/>
              </w:rPr>
              <w:t xml:space="preserve">Správa hlavného kontrolóra z vykonanej kontroly vyúčtovania dotácie poskytnutej TJ </w:t>
            </w:r>
            <w:proofErr w:type="spellStart"/>
            <w:r w:rsidRPr="004A7553">
              <w:rPr>
                <w:b/>
                <w:sz w:val="24"/>
                <w:szCs w:val="24"/>
              </w:rPr>
              <w:t>Sklotatran</w:t>
            </w:r>
            <w:proofErr w:type="spellEnd"/>
            <w:r w:rsidRPr="004A7553">
              <w:rPr>
                <w:b/>
                <w:sz w:val="24"/>
                <w:szCs w:val="24"/>
              </w:rPr>
              <w:t xml:space="preserve"> Poltár za obdobie roka 2018 a 1. polroka 2019</w:t>
            </w:r>
          </w:p>
        </w:tc>
      </w:tr>
      <w:tr w:rsidR="0015250E" w:rsidTr="004A7553">
        <w:trPr>
          <w:trHeight w:val="444"/>
          <w:jc w:val="right"/>
        </w:trPr>
        <w:tc>
          <w:tcPr>
            <w:tcW w:w="4535" w:type="dxa"/>
            <w:tcBorders>
              <w:left w:val="single" w:sz="1" w:space="0" w:color="000000"/>
              <w:bottom w:val="single" w:sz="1" w:space="0" w:color="000000"/>
            </w:tcBorders>
          </w:tcPr>
          <w:p w:rsidR="0015250E" w:rsidRDefault="0015250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Predkladateľ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5250E" w:rsidRDefault="00343530" w:rsidP="00DD1BB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Mgr. Martina Brisudová, primátorka mesta</w:t>
            </w:r>
          </w:p>
        </w:tc>
      </w:tr>
    </w:tbl>
    <w:p w:rsidR="0002427F" w:rsidRDefault="0002427F"/>
    <w:p w:rsidR="0002427F" w:rsidRDefault="0002427F">
      <w:pPr>
        <w:rPr>
          <w:b/>
          <w:sz w:val="24"/>
        </w:rPr>
      </w:pPr>
    </w:p>
    <w:p w:rsidR="0002427F" w:rsidRDefault="0002427F">
      <w:pPr>
        <w:rPr>
          <w:b/>
          <w:sz w:val="24"/>
        </w:rPr>
      </w:pPr>
    </w:p>
    <w:p w:rsidR="0002427F" w:rsidRDefault="0002427F">
      <w:pPr>
        <w:rPr>
          <w:b/>
          <w:sz w:val="24"/>
        </w:rPr>
      </w:pPr>
    </w:p>
    <w:p w:rsidR="0002427F" w:rsidRDefault="0002427F" w:rsidP="000805DF">
      <w:pPr>
        <w:jc w:val="center"/>
        <w:rPr>
          <w:b/>
          <w:sz w:val="24"/>
        </w:rPr>
      </w:pPr>
      <w:r>
        <w:rPr>
          <w:b/>
          <w:sz w:val="24"/>
        </w:rPr>
        <w:t>MESTSKÉ ZASTUPITEĽSTVO V POLTÁRI</w:t>
      </w:r>
    </w:p>
    <w:p w:rsidR="0002427F" w:rsidRDefault="0002427F">
      <w:pPr>
        <w:rPr>
          <w:sz w:val="24"/>
        </w:rPr>
      </w:pPr>
    </w:p>
    <w:p w:rsidR="0002427F" w:rsidRDefault="0002427F">
      <w:pPr>
        <w:rPr>
          <w:b/>
          <w:sz w:val="24"/>
        </w:rPr>
      </w:pPr>
    </w:p>
    <w:p w:rsidR="0002427F" w:rsidRDefault="00C1241B" w:rsidP="00BE58DD">
      <w:pPr>
        <w:jc w:val="center"/>
        <w:rPr>
          <w:b/>
          <w:sz w:val="24"/>
        </w:rPr>
      </w:pPr>
      <w:r>
        <w:rPr>
          <w:b/>
          <w:sz w:val="24"/>
        </w:rPr>
        <w:t xml:space="preserve">Ž I A D A </w:t>
      </w:r>
    </w:p>
    <w:p w:rsidR="00A85AFF" w:rsidRDefault="00A85AFF" w:rsidP="00A85AFF">
      <w:pPr>
        <w:rPr>
          <w:b/>
          <w:sz w:val="24"/>
        </w:rPr>
      </w:pPr>
    </w:p>
    <w:p w:rsidR="00BC3EF6" w:rsidRPr="004A7553" w:rsidRDefault="00A52C74" w:rsidP="00BC3EF6">
      <w:pPr>
        <w:rPr>
          <w:sz w:val="24"/>
        </w:rPr>
      </w:pPr>
      <w:r>
        <w:rPr>
          <w:sz w:val="24"/>
        </w:rPr>
        <w:t>vymáha</w:t>
      </w:r>
      <w:r w:rsidR="00C1241B">
        <w:rPr>
          <w:sz w:val="24"/>
        </w:rPr>
        <w:t>ť</w:t>
      </w:r>
      <w:r>
        <w:rPr>
          <w:sz w:val="24"/>
        </w:rPr>
        <w:t xml:space="preserve"> </w:t>
      </w:r>
      <w:r w:rsidR="002D51C4">
        <w:rPr>
          <w:sz w:val="24"/>
        </w:rPr>
        <w:t xml:space="preserve">sumu 13 185,21 eur ako </w:t>
      </w:r>
      <w:r w:rsidR="00997575">
        <w:rPr>
          <w:sz w:val="24"/>
        </w:rPr>
        <w:t xml:space="preserve">nepreukázateľne </w:t>
      </w:r>
      <w:r w:rsidR="00D53B0A">
        <w:rPr>
          <w:sz w:val="24"/>
        </w:rPr>
        <w:t>vyú</w:t>
      </w:r>
      <w:r w:rsidR="00C1241B">
        <w:rPr>
          <w:sz w:val="24"/>
        </w:rPr>
        <w:t xml:space="preserve">čtovanú sumu </w:t>
      </w:r>
      <w:r>
        <w:rPr>
          <w:sz w:val="24"/>
        </w:rPr>
        <w:t>dotácie za rok 2018</w:t>
      </w:r>
      <w:r w:rsidR="00D53B0A">
        <w:rPr>
          <w:sz w:val="24"/>
        </w:rPr>
        <w:t xml:space="preserve"> od</w:t>
      </w:r>
      <w:bookmarkStart w:id="0" w:name="_GoBack"/>
      <w:bookmarkEnd w:id="0"/>
      <w:r>
        <w:rPr>
          <w:sz w:val="24"/>
        </w:rPr>
        <w:t xml:space="preserve"> TJ </w:t>
      </w:r>
      <w:proofErr w:type="spellStart"/>
      <w:r>
        <w:rPr>
          <w:sz w:val="24"/>
        </w:rPr>
        <w:t>Sklota</w:t>
      </w:r>
      <w:r w:rsidR="00C1241B">
        <w:rPr>
          <w:sz w:val="24"/>
        </w:rPr>
        <w:t>t</w:t>
      </w:r>
      <w:r>
        <w:rPr>
          <w:sz w:val="24"/>
        </w:rPr>
        <w:t>ran</w:t>
      </w:r>
      <w:proofErr w:type="spellEnd"/>
      <w:r>
        <w:rPr>
          <w:sz w:val="24"/>
        </w:rPr>
        <w:t xml:space="preserve"> Poltár.</w:t>
      </w:r>
    </w:p>
    <w:p w:rsidR="00BC3EF6" w:rsidRPr="004A7553" w:rsidRDefault="00BC3EF6" w:rsidP="00BC3EF6">
      <w:pPr>
        <w:rPr>
          <w:sz w:val="24"/>
        </w:rPr>
      </w:pPr>
    </w:p>
    <w:p w:rsidR="0002427F" w:rsidRDefault="0002427F">
      <w:pPr>
        <w:rPr>
          <w:b/>
          <w:sz w:val="24"/>
        </w:rPr>
      </w:pPr>
    </w:p>
    <w:p w:rsidR="0002427F" w:rsidRDefault="0002427F">
      <w:pPr>
        <w:rPr>
          <w:b/>
          <w:sz w:val="24"/>
        </w:rPr>
      </w:pPr>
    </w:p>
    <w:p w:rsidR="00483BA9" w:rsidRDefault="00483BA9">
      <w:pPr>
        <w:rPr>
          <w:b/>
          <w:sz w:val="24"/>
        </w:rPr>
      </w:pPr>
    </w:p>
    <w:p w:rsidR="00483BA9" w:rsidRDefault="00483BA9">
      <w:pPr>
        <w:rPr>
          <w:b/>
          <w:sz w:val="24"/>
        </w:rPr>
      </w:pPr>
    </w:p>
    <w:p w:rsidR="00483BA9" w:rsidRDefault="00483BA9">
      <w:pPr>
        <w:rPr>
          <w:b/>
          <w:sz w:val="24"/>
        </w:rPr>
      </w:pPr>
    </w:p>
    <w:p w:rsidR="00483BA9" w:rsidRDefault="00483BA9">
      <w:pPr>
        <w:rPr>
          <w:b/>
          <w:sz w:val="24"/>
        </w:rPr>
      </w:pPr>
    </w:p>
    <w:p w:rsidR="00483BA9" w:rsidRDefault="00483BA9">
      <w:pPr>
        <w:rPr>
          <w:b/>
          <w:sz w:val="24"/>
        </w:rPr>
      </w:pPr>
    </w:p>
    <w:p w:rsidR="0002427F" w:rsidRDefault="0002427F">
      <w:pPr>
        <w:rPr>
          <w:b/>
          <w:sz w:val="24"/>
        </w:rPr>
      </w:pPr>
    </w:p>
    <w:p w:rsidR="00932644" w:rsidRDefault="00932644">
      <w:pPr>
        <w:rPr>
          <w:b/>
          <w:sz w:val="24"/>
        </w:rPr>
      </w:pPr>
    </w:p>
    <w:sectPr w:rsidR="00932644" w:rsidSect="00841F62"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0B5615E6"/>
    <w:multiLevelType w:val="hybridMultilevel"/>
    <w:tmpl w:val="ACD85D6E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8F14FBF"/>
    <w:multiLevelType w:val="hybridMultilevel"/>
    <w:tmpl w:val="BEF66FD6"/>
    <w:lvl w:ilvl="0" w:tplc="791A5A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7F750E"/>
    <w:multiLevelType w:val="hybridMultilevel"/>
    <w:tmpl w:val="BBE0F58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5F5802"/>
    <w:multiLevelType w:val="hybridMultilevel"/>
    <w:tmpl w:val="8EF248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0B012F"/>
    <w:multiLevelType w:val="hybridMultilevel"/>
    <w:tmpl w:val="2BDCDC18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02467ED"/>
    <w:multiLevelType w:val="hybridMultilevel"/>
    <w:tmpl w:val="675EEB52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0D56831"/>
    <w:multiLevelType w:val="hybridMultilevel"/>
    <w:tmpl w:val="CE704EB4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16335BB"/>
    <w:multiLevelType w:val="hybridMultilevel"/>
    <w:tmpl w:val="34CE4CE0"/>
    <w:lvl w:ilvl="0" w:tplc="CBDAEA2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981748"/>
    <w:multiLevelType w:val="hybridMultilevel"/>
    <w:tmpl w:val="93709518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1B9726F"/>
    <w:multiLevelType w:val="hybridMultilevel"/>
    <w:tmpl w:val="37843BE2"/>
    <w:lvl w:ilvl="0" w:tplc="8D3CD3E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8"/>
  </w:num>
  <w:num w:numId="7">
    <w:abstractNumId w:val="11"/>
  </w:num>
  <w:num w:numId="8">
    <w:abstractNumId w:val="2"/>
  </w:num>
  <w:num w:numId="9">
    <w:abstractNumId w:val="10"/>
  </w:num>
  <w:num w:numId="10">
    <w:abstractNumId w:val="3"/>
  </w:num>
  <w:num w:numId="11">
    <w:abstractNumId w:val="5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/>
  <w:rsids>
    <w:rsidRoot w:val="0009786B"/>
    <w:rsid w:val="00001909"/>
    <w:rsid w:val="0002427F"/>
    <w:rsid w:val="000805DF"/>
    <w:rsid w:val="000808F3"/>
    <w:rsid w:val="0009786B"/>
    <w:rsid w:val="00101D81"/>
    <w:rsid w:val="001102D5"/>
    <w:rsid w:val="00110468"/>
    <w:rsid w:val="00122790"/>
    <w:rsid w:val="001334AD"/>
    <w:rsid w:val="00146F91"/>
    <w:rsid w:val="0015250E"/>
    <w:rsid w:val="00177C79"/>
    <w:rsid w:val="001C5F05"/>
    <w:rsid w:val="00253995"/>
    <w:rsid w:val="0028291C"/>
    <w:rsid w:val="00295D10"/>
    <w:rsid w:val="002A3F74"/>
    <w:rsid w:val="002D365D"/>
    <w:rsid w:val="002D51C4"/>
    <w:rsid w:val="002E0A40"/>
    <w:rsid w:val="00330516"/>
    <w:rsid w:val="00343530"/>
    <w:rsid w:val="003F3334"/>
    <w:rsid w:val="00416FFC"/>
    <w:rsid w:val="0047498A"/>
    <w:rsid w:val="00483BA9"/>
    <w:rsid w:val="00492FD3"/>
    <w:rsid w:val="00493444"/>
    <w:rsid w:val="004A7553"/>
    <w:rsid w:val="004B1248"/>
    <w:rsid w:val="004E65ED"/>
    <w:rsid w:val="005703F9"/>
    <w:rsid w:val="00597942"/>
    <w:rsid w:val="005B1C24"/>
    <w:rsid w:val="005B644C"/>
    <w:rsid w:val="005B7F19"/>
    <w:rsid w:val="005D4293"/>
    <w:rsid w:val="006016F2"/>
    <w:rsid w:val="00604D30"/>
    <w:rsid w:val="006579E2"/>
    <w:rsid w:val="00670129"/>
    <w:rsid w:val="006A7F1F"/>
    <w:rsid w:val="006C6A82"/>
    <w:rsid w:val="007B00EC"/>
    <w:rsid w:val="007D0F3A"/>
    <w:rsid w:val="00841540"/>
    <w:rsid w:val="00841F62"/>
    <w:rsid w:val="00844A9C"/>
    <w:rsid w:val="00855BDA"/>
    <w:rsid w:val="008564EE"/>
    <w:rsid w:val="00886487"/>
    <w:rsid w:val="008C5FF1"/>
    <w:rsid w:val="008E0681"/>
    <w:rsid w:val="00903A21"/>
    <w:rsid w:val="00927112"/>
    <w:rsid w:val="00932644"/>
    <w:rsid w:val="009629E5"/>
    <w:rsid w:val="00992266"/>
    <w:rsid w:val="009973F7"/>
    <w:rsid w:val="00997575"/>
    <w:rsid w:val="009C7A4A"/>
    <w:rsid w:val="009D0F88"/>
    <w:rsid w:val="009F74F3"/>
    <w:rsid w:val="00A52C74"/>
    <w:rsid w:val="00A656B8"/>
    <w:rsid w:val="00A82DA3"/>
    <w:rsid w:val="00A85AFF"/>
    <w:rsid w:val="00B322E1"/>
    <w:rsid w:val="00B72FD6"/>
    <w:rsid w:val="00B7702A"/>
    <w:rsid w:val="00BA19FA"/>
    <w:rsid w:val="00BC3EF6"/>
    <w:rsid w:val="00BD3D1A"/>
    <w:rsid w:val="00BE58DD"/>
    <w:rsid w:val="00C109E5"/>
    <w:rsid w:val="00C1241B"/>
    <w:rsid w:val="00C335AB"/>
    <w:rsid w:val="00C9723C"/>
    <w:rsid w:val="00CE3673"/>
    <w:rsid w:val="00D26D4C"/>
    <w:rsid w:val="00D45AB3"/>
    <w:rsid w:val="00D53B0A"/>
    <w:rsid w:val="00D6784D"/>
    <w:rsid w:val="00D71EC9"/>
    <w:rsid w:val="00DA3145"/>
    <w:rsid w:val="00DA6514"/>
    <w:rsid w:val="00DD1BB0"/>
    <w:rsid w:val="00DD1DD4"/>
    <w:rsid w:val="00E33F03"/>
    <w:rsid w:val="00E529C4"/>
    <w:rsid w:val="00E73E8A"/>
    <w:rsid w:val="00EE497D"/>
    <w:rsid w:val="00EF0A37"/>
    <w:rsid w:val="00F22191"/>
    <w:rsid w:val="00F56AA6"/>
    <w:rsid w:val="00FA1697"/>
    <w:rsid w:val="00FF4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41F62"/>
    <w:pPr>
      <w:suppressAutoHyphens/>
    </w:pPr>
  </w:style>
  <w:style w:type="paragraph" w:styleId="Nadpis2">
    <w:name w:val="heading 2"/>
    <w:basedOn w:val="Normlny"/>
    <w:next w:val="Normlny"/>
    <w:qFormat/>
    <w:rsid w:val="00841F62"/>
    <w:pPr>
      <w:keepNext/>
      <w:numPr>
        <w:ilvl w:val="1"/>
        <w:numId w:val="1"/>
      </w:numPr>
      <w:jc w:val="center"/>
      <w:outlineLvl w:val="1"/>
    </w:pPr>
    <w:rPr>
      <w:b/>
      <w:i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841F62"/>
  </w:style>
  <w:style w:type="character" w:customStyle="1" w:styleId="WW-Absatz-Standardschriftart1">
    <w:name w:val="WW-Absatz-Standardschriftart1"/>
    <w:rsid w:val="00841F62"/>
  </w:style>
  <w:style w:type="character" w:customStyle="1" w:styleId="WW-Absatz-Standardschriftart11">
    <w:name w:val="WW-Absatz-Standardschriftart11"/>
    <w:rsid w:val="00841F62"/>
  </w:style>
  <w:style w:type="character" w:customStyle="1" w:styleId="WW-Absatz-Standardschriftart111">
    <w:name w:val="WW-Absatz-Standardschriftart111"/>
    <w:rsid w:val="00841F62"/>
  </w:style>
  <w:style w:type="character" w:customStyle="1" w:styleId="WW-Absatz-Standardschriftart1111">
    <w:name w:val="WW-Absatz-Standardschriftart1111"/>
    <w:rsid w:val="00841F62"/>
  </w:style>
  <w:style w:type="character" w:customStyle="1" w:styleId="WW-Absatz-Standardschriftart11111">
    <w:name w:val="WW-Absatz-Standardschriftart11111"/>
    <w:rsid w:val="00841F62"/>
  </w:style>
  <w:style w:type="character" w:customStyle="1" w:styleId="WW-Predvolenpsmoodseku">
    <w:name w:val="WW-Predvolené písmo odseku"/>
    <w:rsid w:val="00841F62"/>
  </w:style>
  <w:style w:type="paragraph" w:customStyle="1" w:styleId="Nadpis">
    <w:name w:val="Nadpis"/>
    <w:basedOn w:val="Normlny"/>
    <w:next w:val="Zkladntext"/>
    <w:rsid w:val="00841F62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Zkladntext">
    <w:name w:val="Body Text"/>
    <w:basedOn w:val="Normlny"/>
    <w:semiHidden/>
    <w:rsid w:val="00841F62"/>
    <w:pPr>
      <w:spacing w:after="120"/>
    </w:pPr>
  </w:style>
  <w:style w:type="paragraph" w:customStyle="1" w:styleId="Obsahrmca">
    <w:name w:val="Obsah rámca"/>
    <w:basedOn w:val="Zkladntext"/>
    <w:rsid w:val="00841F62"/>
  </w:style>
  <w:style w:type="paragraph" w:customStyle="1" w:styleId="Obsahtabuky">
    <w:name w:val="Obsah tabuľky"/>
    <w:basedOn w:val="Zkladntext"/>
    <w:rsid w:val="00841F62"/>
    <w:pPr>
      <w:suppressLineNumbers/>
    </w:pPr>
  </w:style>
  <w:style w:type="paragraph" w:customStyle="1" w:styleId="Nadpistabuky">
    <w:name w:val="Nadpis tabuľky"/>
    <w:basedOn w:val="Obsahtabuky"/>
    <w:rsid w:val="00841F62"/>
    <w:pPr>
      <w:jc w:val="center"/>
    </w:pPr>
    <w:rPr>
      <w:b/>
      <w:i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A75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A75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52BA8-D986-4B14-9063-9B7E01946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Fin20141016</cp:lastModifiedBy>
  <cp:revision>7</cp:revision>
  <cp:lastPrinted>2019-10-15T12:36:00Z</cp:lastPrinted>
  <dcterms:created xsi:type="dcterms:W3CDTF">2019-10-17T12:45:00Z</dcterms:created>
  <dcterms:modified xsi:type="dcterms:W3CDTF">2019-10-18T11:21:00Z</dcterms:modified>
</cp:coreProperties>
</file>